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1"/>
      </w:tblGrid>
      <w:tr w:rsidR="00377551" w:rsidTr="00D6127B">
        <w:trPr>
          <w:trHeight w:val="635"/>
        </w:trPr>
        <w:tc>
          <w:tcPr>
            <w:tcW w:w="9211" w:type="dxa"/>
            <w:vAlign w:val="center"/>
          </w:tcPr>
          <w:p w:rsidR="00377551" w:rsidRPr="00377551" w:rsidRDefault="00377551" w:rsidP="00377551">
            <w:pPr>
              <w:spacing w:line="276" w:lineRule="auto"/>
              <w:jc w:val="center"/>
              <w:rPr>
                <w:b/>
                <w:color w:val="003399"/>
                <w:sz w:val="40"/>
                <w:szCs w:val="40"/>
              </w:rPr>
            </w:pPr>
            <w:r>
              <w:rPr>
                <w:b/>
                <w:color w:val="003399"/>
                <w:sz w:val="40"/>
                <w:szCs w:val="40"/>
              </w:rPr>
              <w:t xml:space="preserve">TFBD </w:t>
            </w:r>
            <w:r w:rsidR="0005256A">
              <w:rPr>
                <w:b/>
                <w:color w:val="003399"/>
                <w:sz w:val="40"/>
                <w:szCs w:val="40"/>
              </w:rPr>
              <w:t>50</w:t>
            </w:r>
            <w:r w:rsidRPr="00377551">
              <w:rPr>
                <w:b/>
                <w:color w:val="003399"/>
                <w:sz w:val="40"/>
                <w:szCs w:val="40"/>
              </w:rPr>
              <w:t>. Ulusal Fizyoloji Kongresi</w:t>
            </w:r>
          </w:p>
          <w:p w:rsidR="00377551" w:rsidRPr="00377551" w:rsidRDefault="00A725BE" w:rsidP="00377551">
            <w:pPr>
              <w:spacing w:line="276" w:lineRule="auto"/>
              <w:jc w:val="center"/>
              <w:rPr>
                <w:b/>
                <w:color w:val="003399"/>
                <w:sz w:val="32"/>
                <w:szCs w:val="32"/>
              </w:rPr>
            </w:pPr>
            <w:r>
              <w:rPr>
                <w:b/>
                <w:color w:val="003399"/>
                <w:sz w:val="32"/>
                <w:szCs w:val="32"/>
              </w:rPr>
              <w:t>1</w:t>
            </w:r>
            <w:r w:rsidR="0005256A">
              <w:rPr>
                <w:b/>
                <w:color w:val="003399"/>
                <w:sz w:val="32"/>
                <w:szCs w:val="32"/>
              </w:rPr>
              <w:t>2-</w:t>
            </w:r>
            <w:r>
              <w:rPr>
                <w:b/>
                <w:color w:val="003399"/>
                <w:sz w:val="32"/>
                <w:szCs w:val="32"/>
              </w:rPr>
              <w:t>1</w:t>
            </w:r>
            <w:r w:rsidR="0005256A">
              <w:rPr>
                <w:b/>
                <w:color w:val="003399"/>
                <w:sz w:val="32"/>
                <w:szCs w:val="32"/>
              </w:rPr>
              <w:t>6 Kasım 2025</w:t>
            </w:r>
            <w:r w:rsidR="00377551" w:rsidRPr="00377551">
              <w:rPr>
                <w:b/>
                <w:color w:val="003399"/>
                <w:sz w:val="32"/>
                <w:szCs w:val="32"/>
              </w:rPr>
              <w:t xml:space="preserve"> </w:t>
            </w:r>
          </w:p>
          <w:p w:rsidR="00377551" w:rsidRPr="00377551" w:rsidRDefault="00A725BE" w:rsidP="00377551">
            <w:pPr>
              <w:spacing w:line="276" w:lineRule="auto"/>
              <w:jc w:val="center"/>
              <w:rPr>
                <w:b/>
                <w:color w:val="003399"/>
                <w:sz w:val="32"/>
                <w:szCs w:val="32"/>
              </w:rPr>
            </w:pPr>
            <w:r>
              <w:rPr>
                <w:b/>
                <w:color w:val="003399"/>
                <w:sz w:val="32"/>
                <w:szCs w:val="32"/>
              </w:rPr>
              <w:t>Belek</w:t>
            </w:r>
            <w:r w:rsidR="001F09CE">
              <w:rPr>
                <w:b/>
                <w:color w:val="003399"/>
                <w:sz w:val="32"/>
                <w:szCs w:val="32"/>
              </w:rPr>
              <w:t>/</w:t>
            </w:r>
            <w:r w:rsidR="0005256A">
              <w:rPr>
                <w:b/>
                <w:color w:val="003399"/>
                <w:sz w:val="32"/>
                <w:szCs w:val="32"/>
              </w:rPr>
              <w:t>ANTALYA</w:t>
            </w:r>
          </w:p>
          <w:p w:rsidR="00377551" w:rsidRPr="00377551" w:rsidRDefault="00116B50" w:rsidP="00377551">
            <w:pPr>
              <w:jc w:val="center"/>
              <w:rPr>
                <w:b/>
                <w:color w:val="003399"/>
                <w:sz w:val="36"/>
                <w:szCs w:val="36"/>
                <w:lang w:val="en-GB"/>
              </w:rPr>
            </w:pPr>
            <w:hyperlink r:id="rId5" w:history="1">
              <w:r w:rsidR="00C67CD4" w:rsidRPr="00BD4D60">
                <w:rPr>
                  <w:rStyle w:val="Kpr"/>
                  <w:b/>
                  <w:sz w:val="36"/>
                  <w:szCs w:val="36"/>
                  <w:lang w:val="en-GB"/>
                </w:rPr>
                <w:t>www.tfbdkongre.org</w:t>
              </w:r>
            </w:hyperlink>
            <w:bookmarkStart w:id="0" w:name="_GoBack"/>
            <w:bookmarkEnd w:id="0"/>
          </w:p>
          <w:p w:rsidR="00377551" w:rsidRPr="00377551" w:rsidRDefault="00377551" w:rsidP="0037755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Sempozyum Öneri Formu</w:t>
            </w:r>
          </w:p>
        </w:tc>
      </w:tr>
      <w:tr w:rsidR="00377551" w:rsidTr="00D6127B">
        <w:trPr>
          <w:trHeight w:val="486"/>
        </w:trPr>
        <w:tc>
          <w:tcPr>
            <w:tcW w:w="9211" w:type="dxa"/>
            <w:vAlign w:val="center"/>
          </w:tcPr>
          <w:p w:rsidR="00377551" w:rsidRDefault="00377551" w:rsidP="00377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proofErr w:type="spellStart"/>
            <w:r w:rsidRPr="00B866C3">
              <w:rPr>
                <w:i/>
                <w:lang w:val="en-GB"/>
              </w:rPr>
              <w:t>Sempozyum</w:t>
            </w:r>
            <w:r>
              <w:rPr>
                <w:i/>
                <w:lang w:val="en-GB"/>
              </w:rPr>
              <w:t>lar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için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süre</w:t>
            </w:r>
            <w:proofErr w:type="spellEnd"/>
            <w:r>
              <w:rPr>
                <w:i/>
                <w:lang w:val="en-GB"/>
              </w:rPr>
              <w:t xml:space="preserve">: </w:t>
            </w:r>
            <w:r w:rsidRPr="008D6085">
              <w:rPr>
                <w:b/>
                <w:i/>
                <w:lang w:val="en-GB"/>
              </w:rPr>
              <w:t xml:space="preserve">3 </w:t>
            </w:r>
            <w:proofErr w:type="spellStart"/>
            <w:r w:rsidRPr="008D6085">
              <w:rPr>
                <w:b/>
                <w:i/>
                <w:lang w:val="en-GB"/>
              </w:rPr>
              <w:t>konuşmacılı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</w:t>
            </w:r>
            <w:proofErr w:type="spellStart"/>
            <w:r w:rsidRPr="008D6085">
              <w:rPr>
                <w:b/>
                <w:i/>
                <w:lang w:val="en-GB"/>
              </w:rPr>
              <w:t>sempozyumlarda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1.5 </w:t>
            </w:r>
            <w:proofErr w:type="spellStart"/>
            <w:r w:rsidRPr="008D6085">
              <w:rPr>
                <w:b/>
                <w:i/>
                <w:lang w:val="en-GB"/>
              </w:rPr>
              <w:t>saat</w:t>
            </w:r>
            <w:proofErr w:type="spellEnd"/>
            <w:r>
              <w:rPr>
                <w:i/>
                <w:lang w:val="en-GB"/>
              </w:rPr>
              <w:t xml:space="preserve">, </w:t>
            </w:r>
            <w:r w:rsidRPr="008D6085">
              <w:rPr>
                <w:b/>
                <w:i/>
                <w:lang w:val="en-GB"/>
              </w:rPr>
              <w:t xml:space="preserve">4 </w:t>
            </w:r>
            <w:proofErr w:type="spellStart"/>
            <w:r w:rsidRPr="008D6085">
              <w:rPr>
                <w:b/>
                <w:i/>
                <w:lang w:val="en-GB"/>
              </w:rPr>
              <w:t>konuşmacılı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</w:t>
            </w:r>
            <w:proofErr w:type="spellStart"/>
            <w:r w:rsidRPr="008D6085">
              <w:rPr>
                <w:b/>
                <w:i/>
                <w:lang w:val="en-GB"/>
              </w:rPr>
              <w:t>sunumlarda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</w:t>
            </w:r>
            <w:proofErr w:type="spellStart"/>
            <w:r w:rsidRPr="008D6085">
              <w:rPr>
                <w:b/>
                <w:i/>
                <w:lang w:val="en-GB"/>
              </w:rPr>
              <w:t>ise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2 </w:t>
            </w:r>
            <w:proofErr w:type="spellStart"/>
            <w:r w:rsidRPr="008D6085">
              <w:rPr>
                <w:b/>
                <w:i/>
                <w:lang w:val="en-GB"/>
              </w:rPr>
              <w:t>saat</w:t>
            </w:r>
            <w:proofErr w:type="spellEnd"/>
            <w:r w:rsidRPr="008D6085"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olarak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programda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yer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alacaktır</w:t>
            </w:r>
            <w:proofErr w:type="spellEnd"/>
            <w:r>
              <w:rPr>
                <w:i/>
                <w:lang w:val="en-GB"/>
              </w:rPr>
              <w:t>.</w:t>
            </w:r>
          </w:p>
          <w:p w:rsidR="00377551" w:rsidRPr="00B13AF5" w:rsidRDefault="00377551" w:rsidP="00377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proofErr w:type="spellStart"/>
            <w:r w:rsidRPr="00B866C3">
              <w:rPr>
                <w:i/>
                <w:lang w:val="en-GB"/>
              </w:rPr>
              <w:t>Sempozyum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konuşmacıları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kayıt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ücretin</w:t>
            </w:r>
            <w:r>
              <w:rPr>
                <w:i/>
                <w:lang w:val="en-GB"/>
              </w:rPr>
              <w:t>in</w:t>
            </w:r>
            <w:proofErr w:type="spellEnd"/>
            <w:r>
              <w:rPr>
                <w:i/>
                <w:lang w:val="en-GB"/>
              </w:rPr>
              <w:t xml:space="preserve"> %50’sini </w:t>
            </w:r>
            <w:proofErr w:type="spellStart"/>
            <w:r>
              <w:rPr>
                <w:i/>
                <w:lang w:val="en-GB"/>
              </w:rPr>
              <w:t>öder</w:t>
            </w:r>
            <w:proofErr w:type="spellEnd"/>
            <w:r>
              <w:rPr>
                <w:i/>
                <w:lang w:val="en-GB"/>
              </w:rPr>
              <w:t xml:space="preserve">. </w:t>
            </w:r>
            <w:proofErr w:type="spellStart"/>
            <w:r w:rsidRPr="003A452F">
              <w:rPr>
                <w:b/>
                <w:i/>
                <w:lang w:val="en-GB"/>
              </w:rPr>
              <w:t>Yol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ve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konaklama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giderleri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kendilerine</w:t>
            </w:r>
            <w:proofErr w:type="spellEnd"/>
            <w:r w:rsidRPr="003A452F">
              <w:rPr>
                <w:b/>
                <w:i/>
                <w:lang w:val="en-GB"/>
              </w:rPr>
              <w:t xml:space="preserve"> </w:t>
            </w:r>
            <w:proofErr w:type="spellStart"/>
            <w:r w:rsidRPr="003A452F">
              <w:rPr>
                <w:b/>
                <w:i/>
                <w:lang w:val="en-GB"/>
              </w:rPr>
              <w:t>aittir</w:t>
            </w:r>
            <w:proofErr w:type="spellEnd"/>
            <w:r w:rsidRPr="003A452F">
              <w:rPr>
                <w:b/>
                <w:i/>
                <w:lang w:val="en-GB"/>
              </w:rPr>
              <w:t>.</w:t>
            </w:r>
          </w:p>
          <w:p w:rsidR="00377551" w:rsidRPr="00377551" w:rsidRDefault="00377551" w:rsidP="00377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proofErr w:type="spellStart"/>
            <w:r w:rsidRPr="00377551">
              <w:rPr>
                <w:i/>
                <w:lang w:val="en-GB"/>
              </w:rPr>
              <w:t>Sempozyum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konuşmacılarının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öğretim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üyesi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olması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gerekir</w:t>
            </w:r>
            <w:proofErr w:type="spellEnd"/>
            <w:r w:rsidRPr="00377551">
              <w:rPr>
                <w:i/>
                <w:lang w:val="en-GB"/>
              </w:rPr>
              <w:t>.</w:t>
            </w:r>
          </w:p>
          <w:p w:rsidR="00377551" w:rsidRPr="001403DF" w:rsidRDefault="00377551" w:rsidP="003775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proofErr w:type="spellStart"/>
            <w:r w:rsidRPr="00377551">
              <w:rPr>
                <w:i/>
                <w:lang w:val="en-GB"/>
              </w:rPr>
              <w:t>Sempozyum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konuşmacılarının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konu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ile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ilgili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kendi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çalışmalarının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olması</w:t>
            </w:r>
            <w:proofErr w:type="spellEnd"/>
            <w:r w:rsidRPr="00377551">
              <w:rPr>
                <w:i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lang w:val="en-GB"/>
              </w:rPr>
              <w:t>gerekir</w:t>
            </w:r>
            <w:proofErr w:type="spellEnd"/>
            <w:r w:rsidRPr="00377551">
              <w:rPr>
                <w:i/>
                <w:lang w:val="en-GB"/>
              </w:rPr>
              <w:t>.</w:t>
            </w:r>
          </w:p>
        </w:tc>
      </w:tr>
      <w:tr w:rsidR="00377551" w:rsidRPr="006670C4" w:rsidTr="00D6127B">
        <w:trPr>
          <w:trHeight w:val="46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377551" w:rsidRPr="00542A5C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Düzenleyenin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ünvanı-adı-soyadı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kurumu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iletişim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bilgileri</w:t>
            </w:r>
            <w:proofErr w:type="spellEnd"/>
          </w:p>
        </w:tc>
      </w:tr>
      <w:tr w:rsidR="00377551" w:rsidRPr="006670C4" w:rsidTr="00D6127B">
        <w:trPr>
          <w:trHeight w:val="1110"/>
        </w:trPr>
        <w:tc>
          <w:tcPr>
            <w:tcW w:w="9211" w:type="dxa"/>
            <w:tcBorders>
              <w:top w:val="dashed" w:sz="4" w:space="0" w:color="auto"/>
            </w:tcBorders>
          </w:tcPr>
          <w:p w:rsidR="00377551" w:rsidRPr="00542A5C" w:rsidRDefault="00377551" w:rsidP="00D6127B">
            <w:pPr>
              <w:rPr>
                <w:lang w:val="en-GB"/>
              </w:rPr>
            </w:pPr>
          </w:p>
        </w:tc>
      </w:tr>
      <w:tr w:rsidR="00377551" w:rsidRPr="006670C4" w:rsidTr="00D6127B">
        <w:trPr>
          <w:trHeight w:val="501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377551" w:rsidRPr="00542A5C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Sempozyum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başlığı</w:t>
            </w:r>
            <w:proofErr w:type="spellEnd"/>
          </w:p>
        </w:tc>
      </w:tr>
      <w:tr w:rsidR="00377551" w:rsidRPr="006670C4" w:rsidTr="00D6127B">
        <w:trPr>
          <w:trHeight w:val="902"/>
        </w:trPr>
        <w:tc>
          <w:tcPr>
            <w:tcW w:w="9211" w:type="dxa"/>
            <w:tcBorders>
              <w:top w:val="dashed" w:sz="4" w:space="0" w:color="auto"/>
            </w:tcBorders>
          </w:tcPr>
          <w:p w:rsidR="00377551" w:rsidRDefault="00377551" w:rsidP="00D6127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Başlık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Türkçe</w:t>
            </w:r>
            <w:proofErr w:type="spellEnd"/>
            <w:r>
              <w:rPr>
                <w:lang w:val="en-GB"/>
              </w:rPr>
              <w:t>:</w:t>
            </w:r>
          </w:p>
          <w:p w:rsidR="00377551" w:rsidRDefault="00377551" w:rsidP="00D6127B">
            <w:pPr>
              <w:rPr>
                <w:lang w:val="en-GB"/>
              </w:rPr>
            </w:pPr>
          </w:p>
          <w:p w:rsidR="00377551" w:rsidRDefault="00377551" w:rsidP="00D6127B">
            <w:pPr>
              <w:rPr>
                <w:lang w:val="en-GB"/>
              </w:rPr>
            </w:pPr>
          </w:p>
          <w:p w:rsidR="00377551" w:rsidRDefault="00377551" w:rsidP="00D6127B">
            <w:pPr>
              <w:rPr>
                <w:lang w:val="en-GB"/>
              </w:rPr>
            </w:pPr>
            <w:r>
              <w:rPr>
                <w:lang w:val="en-GB"/>
              </w:rPr>
              <w:t xml:space="preserve">Title </w:t>
            </w:r>
            <w:proofErr w:type="spellStart"/>
            <w:r>
              <w:rPr>
                <w:lang w:val="en-GB"/>
              </w:rPr>
              <w:t>İngilizce</w:t>
            </w:r>
            <w:proofErr w:type="spellEnd"/>
            <w:r>
              <w:rPr>
                <w:lang w:val="en-GB"/>
              </w:rPr>
              <w:t xml:space="preserve">: </w:t>
            </w:r>
          </w:p>
          <w:p w:rsidR="00377551" w:rsidRPr="00542A5C" w:rsidRDefault="00377551" w:rsidP="00D6127B">
            <w:pPr>
              <w:rPr>
                <w:lang w:val="en-GB"/>
              </w:rPr>
            </w:pPr>
          </w:p>
        </w:tc>
      </w:tr>
      <w:tr w:rsidR="00377551" w:rsidRPr="006670C4" w:rsidTr="00D6127B">
        <w:trPr>
          <w:trHeight w:val="79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377551" w:rsidRPr="00542A5C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Sempozyumun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konusu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önemi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kapsamı</w:t>
            </w:r>
            <w:proofErr w:type="spellEnd"/>
            <w:r w:rsidRPr="00542A5C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 xml:space="preserve">en </w:t>
            </w:r>
            <w:proofErr w:type="spellStart"/>
            <w:r>
              <w:rPr>
                <w:b/>
                <w:lang w:val="en-GB"/>
              </w:rPr>
              <w:t>fazla</w:t>
            </w:r>
            <w:proofErr w:type="spellEnd"/>
            <w:r>
              <w:rPr>
                <w:b/>
                <w:lang w:val="en-GB"/>
              </w:rPr>
              <w:t xml:space="preserve"> 300 </w:t>
            </w:r>
            <w:proofErr w:type="spellStart"/>
            <w:r>
              <w:rPr>
                <w:b/>
                <w:lang w:val="en-GB"/>
              </w:rPr>
              <w:t>kelime</w:t>
            </w:r>
            <w:proofErr w:type="spellEnd"/>
            <w:r w:rsidRPr="00542A5C">
              <w:rPr>
                <w:b/>
                <w:lang w:val="en-GB"/>
              </w:rPr>
              <w:t>):</w:t>
            </w:r>
          </w:p>
          <w:p w:rsidR="00377551" w:rsidRPr="00542A5C" w:rsidRDefault="00377551" w:rsidP="00D6127B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i/>
                <w:sz w:val="20"/>
                <w:szCs w:val="20"/>
                <w:lang w:val="en-GB"/>
              </w:rPr>
              <w:t>Sempozyum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program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için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kabul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edildikten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sonra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her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konuşmacı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sz w:val="20"/>
                <w:szCs w:val="20"/>
                <w:lang w:val="en-GB"/>
              </w:rPr>
              <w:t>sunum</w:t>
            </w:r>
            <w:proofErr w:type="spellEnd"/>
            <w:r w:rsidRPr="00377551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551">
              <w:rPr>
                <w:i/>
                <w:sz w:val="20"/>
                <w:szCs w:val="20"/>
                <w:lang w:val="en-GB"/>
              </w:rPr>
              <w:t>ö</w:t>
            </w:r>
            <w:r>
              <w:rPr>
                <w:i/>
                <w:sz w:val="20"/>
                <w:szCs w:val="20"/>
                <w:lang w:val="en-GB"/>
              </w:rPr>
              <w:t>zetini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Türkçe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İngilizce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olarak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ayrı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ayrı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gönderecektir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>.</w:t>
            </w:r>
          </w:p>
        </w:tc>
      </w:tr>
      <w:tr w:rsidR="00377551" w:rsidRPr="006670C4" w:rsidTr="00D6127B">
        <w:trPr>
          <w:trHeight w:val="2140"/>
        </w:trPr>
        <w:tc>
          <w:tcPr>
            <w:tcW w:w="9211" w:type="dxa"/>
            <w:tcBorders>
              <w:top w:val="dashed" w:sz="4" w:space="0" w:color="auto"/>
            </w:tcBorders>
          </w:tcPr>
          <w:p w:rsidR="00377551" w:rsidRPr="00542A5C" w:rsidRDefault="00377551" w:rsidP="00D6127B">
            <w:pPr>
              <w:rPr>
                <w:lang w:val="en-GB"/>
              </w:rPr>
            </w:pPr>
          </w:p>
        </w:tc>
      </w:tr>
      <w:tr w:rsidR="00377551" w:rsidRPr="006670C4" w:rsidTr="00D6127B">
        <w:trPr>
          <w:trHeight w:val="781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377551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Önerilen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konuşmacılar</w:t>
            </w:r>
            <w:proofErr w:type="spellEnd"/>
            <w:r w:rsidRPr="00542A5C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</w:t>
            </w:r>
          </w:p>
          <w:p w:rsidR="00377551" w:rsidRPr="002B6C22" w:rsidRDefault="00377551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Bir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sempozyumda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Pr="00377551">
              <w:rPr>
                <w:b/>
                <w:lang w:val="en-GB"/>
              </w:rPr>
              <w:t xml:space="preserve">3 </w:t>
            </w:r>
            <w:proofErr w:type="spellStart"/>
            <w:r w:rsidRPr="00377551">
              <w:rPr>
                <w:b/>
                <w:lang w:val="en-GB"/>
              </w:rPr>
              <w:t>veya</w:t>
            </w:r>
            <w:proofErr w:type="spellEnd"/>
            <w:r w:rsidRPr="00377551">
              <w:rPr>
                <w:b/>
                <w:lang w:val="en-GB"/>
              </w:rPr>
              <w:t xml:space="preserve"> 4 </w:t>
            </w:r>
            <w:proofErr w:type="spellStart"/>
            <w:r w:rsidRPr="00377551">
              <w:rPr>
                <w:b/>
                <w:lang w:val="en-GB"/>
              </w:rPr>
              <w:t>konuşmacı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yer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alacaktır</w:t>
            </w:r>
            <w:proofErr w:type="spellEnd"/>
            <w:r>
              <w:rPr>
                <w:b/>
                <w:lang w:val="en-GB"/>
              </w:rPr>
              <w:t xml:space="preserve">. </w:t>
            </w:r>
          </w:p>
        </w:tc>
      </w:tr>
      <w:tr w:rsidR="00377551" w:rsidRPr="006670C4" w:rsidTr="00D6127B">
        <w:trPr>
          <w:trHeight w:val="246"/>
        </w:trPr>
        <w:tc>
          <w:tcPr>
            <w:tcW w:w="9211" w:type="dxa"/>
            <w:tcBorders>
              <w:top w:val="dashed" w:sz="4" w:space="0" w:color="auto"/>
            </w:tcBorders>
            <w:vAlign w:val="center"/>
          </w:tcPr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Konuşmacı</w:t>
            </w:r>
            <w:proofErr w:type="spellEnd"/>
            <w:r w:rsidRPr="00542A5C">
              <w:rPr>
                <w:lang w:val="en-GB"/>
              </w:rPr>
              <w:t xml:space="preserve"> 1:</w:t>
            </w:r>
          </w:p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377551" w:rsidRPr="006670C4" w:rsidTr="00D6127B">
        <w:tc>
          <w:tcPr>
            <w:tcW w:w="9211" w:type="dxa"/>
            <w:vAlign w:val="center"/>
          </w:tcPr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>
              <w:rPr>
                <w:lang w:val="en-GB"/>
              </w:rPr>
              <w:t xml:space="preserve"> 2</w:t>
            </w:r>
            <w:r w:rsidRPr="00542A5C">
              <w:rPr>
                <w:lang w:val="en-GB"/>
              </w:rPr>
              <w:t>:</w:t>
            </w:r>
          </w:p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377551" w:rsidRPr="006670C4" w:rsidTr="00D6127B">
        <w:tc>
          <w:tcPr>
            <w:tcW w:w="9211" w:type="dxa"/>
            <w:vAlign w:val="center"/>
          </w:tcPr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  <w:r w:rsidRPr="00542A5C">
              <w:rPr>
                <w:lang w:val="en-GB"/>
              </w:rPr>
              <w:t>:</w:t>
            </w:r>
          </w:p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377551" w:rsidRPr="006670C4" w:rsidTr="00D6127B">
        <w:tc>
          <w:tcPr>
            <w:tcW w:w="9211" w:type="dxa"/>
            <w:vAlign w:val="center"/>
          </w:tcPr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</w:t>
            </w:r>
            <w:r>
              <w:rPr>
                <w:lang w:val="en-GB"/>
              </w:rPr>
              <w:t>4:</w:t>
            </w:r>
          </w:p>
          <w:p w:rsidR="00377551" w:rsidRPr="00542A5C" w:rsidRDefault="00377551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</w:tbl>
    <w:p w:rsidR="00377551" w:rsidRPr="00731477" w:rsidRDefault="00377551" w:rsidP="00377551">
      <w:pPr>
        <w:spacing w:line="360" w:lineRule="auto"/>
      </w:pPr>
      <w:proofErr w:type="spellStart"/>
      <w:r w:rsidRPr="008C77BE">
        <w:rPr>
          <w:b/>
          <w:lang w:val="en-GB"/>
        </w:rPr>
        <w:t>Sempo</w:t>
      </w:r>
      <w:r>
        <w:rPr>
          <w:b/>
          <w:lang w:val="en-GB"/>
        </w:rPr>
        <w:t>zyum</w:t>
      </w:r>
      <w:proofErr w:type="spellEnd"/>
      <w:r>
        <w:rPr>
          <w:b/>
          <w:lang w:val="en-GB"/>
        </w:rPr>
        <w:t xml:space="preserve"> </w:t>
      </w:r>
      <w:proofErr w:type="spellStart"/>
      <w:r w:rsidRPr="009A73F1">
        <w:rPr>
          <w:b/>
          <w:lang w:val="en-GB"/>
        </w:rPr>
        <w:t>önerileri</w:t>
      </w:r>
      <w:proofErr w:type="spellEnd"/>
      <w:r w:rsidRPr="009A73F1">
        <w:rPr>
          <w:b/>
          <w:lang w:val="en-GB"/>
        </w:rPr>
        <w:t xml:space="preserve"> </w:t>
      </w:r>
      <w:proofErr w:type="spellStart"/>
      <w:r w:rsidRPr="009A73F1">
        <w:rPr>
          <w:b/>
          <w:lang w:val="en-GB"/>
        </w:rPr>
        <w:t>için</w:t>
      </w:r>
      <w:proofErr w:type="spellEnd"/>
      <w:r w:rsidRPr="009A73F1">
        <w:rPr>
          <w:b/>
          <w:lang w:val="en-GB"/>
        </w:rPr>
        <w:t xml:space="preserve"> son </w:t>
      </w:r>
      <w:proofErr w:type="spellStart"/>
      <w:r w:rsidRPr="009A73F1">
        <w:rPr>
          <w:b/>
          <w:lang w:val="en-GB"/>
        </w:rPr>
        <w:t>tarih</w:t>
      </w:r>
      <w:proofErr w:type="spellEnd"/>
      <w:r w:rsidRPr="009A73F1">
        <w:rPr>
          <w:b/>
          <w:lang w:val="en-GB"/>
        </w:rPr>
        <w:t xml:space="preserve"> </w:t>
      </w:r>
      <w:r w:rsidR="00B32021">
        <w:rPr>
          <w:b/>
          <w:lang w:val="en-GB"/>
        </w:rPr>
        <w:t>31</w:t>
      </w:r>
      <w:r>
        <w:rPr>
          <w:b/>
          <w:lang w:val="en-GB"/>
        </w:rPr>
        <w:t xml:space="preserve"> </w:t>
      </w:r>
      <w:proofErr w:type="spellStart"/>
      <w:r w:rsidR="0005256A">
        <w:rPr>
          <w:b/>
          <w:lang w:val="en-GB"/>
        </w:rPr>
        <w:t>Temmuz</w:t>
      </w:r>
      <w:proofErr w:type="spellEnd"/>
      <w:r w:rsidR="0005256A">
        <w:rPr>
          <w:b/>
          <w:lang w:val="en-GB"/>
        </w:rPr>
        <w:t xml:space="preserve">  2025</w:t>
      </w:r>
      <w:r w:rsidR="000907A4">
        <w:rPr>
          <w:b/>
          <w:lang w:val="en-GB"/>
        </w:rPr>
        <w:t>’dü</w:t>
      </w:r>
      <w:r w:rsidRPr="00377551">
        <w:rPr>
          <w:b/>
          <w:lang w:val="en-GB"/>
        </w:rPr>
        <w:t xml:space="preserve">r. </w:t>
      </w:r>
      <w:r w:rsidRPr="00377551">
        <w:t>Öneri</w:t>
      </w:r>
      <w:r w:rsidR="006718C1">
        <w:t xml:space="preserve"> formunuzu lütfen </w:t>
      </w:r>
      <w:hyperlink r:id="rId6" w:history="1">
        <w:r w:rsidRPr="00D959C8">
          <w:rPr>
            <w:rStyle w:val="Kpr"/>
          </w:rPr>
          <w:t>erdalagar@gmail.com</w:t>
        </w:r>
      </w:hyperlink>
      <w:r w:rsidR="006718C1">
        <w:t xml:space="preserve">  adres</w:t>
      </w:r>
      <w:r>
        <w:t>ine gönderiniz.</w:t>
      </w:r>
    </w:p>
    <w:p w:rsidR="00F023EC" w:rsidRDefault="00F023EC"/>
    <w:sectPr w:rsidR="00F023EC" w:rsidSect="0009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D75"/>
    <w:multiLevelType w:val="hybridMultilevel"/>
    <w:tmpl w:val="4D66A8AA"/>
    <w:lvl w:ilvl="0" w:tplc="ACC46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7551"/>
    <w:rsid w:val="0005256A"/>
    <w:rsid w:val="000907A4"/>
    <w:rsid w:val="00090D99"/>
    <w:rsid w:val="00116B50"/>
    <w:rsid w:val="001F09CE"/>
    <w:rsid w:val="00257C9C"/>
    <w:rsid w:val="0027743A"/>
    <w:rsid w:val="00377551"/>
    <w:rsid w:val="004A70E5"/>
    <w:rsid w:val="004F5E42"/>
    <w:rsid w:val="006718C1"/>
    <w:rsid w:val="006C23F5"/>
    <w:rsid w:val="007C16E3"/>
    <w:rsid w:val="00816D59"/>
    <w:rsid w:val="00875F49"/>
    <w:rsid w:val="00A725BE"/>
    <w:rsid w:val="00A72688"/>
    <w:rsid w:val="00B32021"/>
    <w:rsid w:val="00C67CD4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3775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dalagar@gmail.com" TargetMode="External"/><Relationship Id="rId5" Type="http://schemas.openxmlformats.org/officeDocument/2006/relationships/hyperlink" Target="http://www.tfbdkong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TIPDEKANLIK</cp:lastModifiedBy>
  <cp:revision>5</cp:revision>
  <dcterms:created xsi:type="dcterms:W3CDTF">2024-05-10T07:27:00Z</dcterms:created>
  <dcterms:modified xsi:type="dcterms:W3CDTF">2025-05-06T11:19:00Z</dcterms:modified>
</cp:coreProperties>
</file>